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2161" w:firstLineChars="600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Hans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Hans"/>
        </w:rPr>
        <w:t>《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线描装饰基础班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Hans"/>
        </w:rPr>
        <w:t>》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Hans"/>
        </w:rPr>
        <w:t>教学大纲</w:t>
      </w:r>
    </w:p>
    <w:p>
      <w:pPr>
        <w:rPr>
          <w:rFonts w:hint="eastAsia" w:ascii="微软雅黑" w:hAnsi="微软雅黑" w:eastAsia="微软雅黑" w:cs="微软雅黑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100"/>
        <w:gridCol w:w="1740"/>
        <w:gridCol w:w="1300"/>
        <w:gridCol w:w="980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课程名称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线描装饰基础班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开课部门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海淀文化馆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课程类别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学科基础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授课教师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沈静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上课方式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钉钉班级群直播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学员要求</w:t>
            </w:r>
          </w:p>
        </w:tc>
        <w:tc>
          <w:tcPr>
            <w:tcW w:w="3067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18岁以上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零</w:t>
            </w:r>
            <w:r>
              <w:rPr>
                <w:rFonts w:hint="eastAsia" w:ascii="微软雅黑" w:hAnsi="微软雅黑" w:eastAsia="微软雅黑" w:cs="微软雅黑"/>
              </w:rPr>
              <w:t>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Hans"/>
              </w:rPr>
              <w:t>学时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</w:rPr>
              <w:t>总学时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10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Hans"/>
              </w:rPr>
              <w:t>上课时间</w:t>
            </w: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周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三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</w:rPr>
              <w:t>0~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Merge w:val="continue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lang w:val="en-US" w:eastAsia="zh-Hans"/>
              </w:rPr>
              <w:t>周</w:t>
            </w:r>
            <w:r>
              <w:rPr>
                <w:rFonts w:hint="eastAsia" w:ascii="微软雅黑" w:hAnsi="微软雅黑" w:eastAsia="微软雅黑" w:cs="微软雅黑"/>
                <w:b/>
                <w:bCs/>
              </w:rPr>
              <w:t>学时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</w:t>
            </w: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80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周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日 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9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</w:rPr>
              <w:t>0~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10</w:t>
            </w:r>
            <w:r>
              <w:rPr>
                <w:rFonts w:hint="eastAsia" w:ascii="微软雅黑" w:hAnsi="微软雅黑" w:eastAsia="微软雅黑" w:cs="微软雅黑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 w:cs="微软雅黑"/>
              </w:rPr>
              <w:t>0</w:t>
            </w: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一、课程性质与定位</w:t>
      </w:r>
    </w:p>
    <w:p>
      <w:pPr>
        <w:widowControl/>
        <w:numPr>
          <w:ilvl w:val="0"/>
          <w:numId w:val="0"/>
        </w:numPr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线描装饰课是一门基础的艺术课程，它着重于培养学生的绘画基础技能和审美能力。通过线描装饰，学生可以发挥自己的创意，用线条和图案来表达自己的想法和情感。线描装饰画可以应用于各种领域，如插画、设计、手工艺品等，具有一定的装饰性和实用性。</w:t>
      </w:r>
    </w:p>
    <w:p>
      <w:pPr>
        <w:widowControl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 xml:space="preserve">二、课程目标 </w:t>
      </w:r>
    </w:p>
    <w:p>
      <w:pPr>
        <w:widowControl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 xml:space="preserve">   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 xml:space="preserve">●   </w:t>
      </w:r>
      <w:r>
        <w:rPr>
          <w:rFonts w:hint="eastAsia" w:ascii="微软雅黑" w:hAnsi="微软雅黑" w:eastAsia="微软雅黑" w:cs="微软雅黑"/>
          <w:lang w:val="en-US" w:eastAsia="zh-CN"/>
        </w:rPr>
        <w:t>掌握线描装饰画的基本技巧和表现方法。</w:t>
      </w:r>
    </w:p>
    <w:p>
      <w:pPr>
        <w:widowControl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>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>培养学员的审美能力，提升对线条和形式美的感知。</w:t>
      </w:r>
    </w:p>
    <w:p>
      <w:pPr>
        <w:widowControl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>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>鼓励学员发挥创意，设计独特的装饰画作品。</w:t>
      </w:r>
    </w:p>
    <w:p>
      <w:pPr>
        <w:widowControl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>●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>提高学员的手绘能力和耐心，培养细致的作画习惯。</w:t>
      </w:r>
    </w:p>
    <w:p>
      <w:pPr>
        <w:widowControl/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三、课程内容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每</w:t>
      </w:r>
      <w:r>
        <w:rPr>
          <w:rFonts w:hint="eastAsia" w:ascii="微软雅黑" w:hAnsi="微软雅黑" w:eastAsia="微软雅黑" w:cs="微软雅黑"/>
          <w:lang w:eastAsia="zh-CN"/>
        </w:rPr>
        <w:t>节课一张作品，共完成</w:t>
      </w:r>
      <w:r>
        <w:rPr>
          <w:rFonts w:hint="eastAsia" w:ascii="微软雅黑" w:hAnsi="微软雅黑" w:eastAsia="微软雅黑" w:cs="微软雅黑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lang w:eastAsia="zh-CN"/>
        </w:rPr>
        <w:t>张作品，具体内容以课上为准</w:t>
      </w:r>
      <w:bookmarkStart w:id="0" w:name="_GoBack"/>
      <w:bookmarkEnd w:id="0"/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numPr>
          <w:ilvl w:val="0"/>
          <w:numId w:val="1"/>
        </w:numPr>
        <w:ind w:left="63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热身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基本笔法</w:t>
      </w:r>
    </w:p>
    <w:p>
      <w:pPr>
        <w:numPr>
          <w:ilvl w:val="0"/>
          <w:numId w:val="1"/>
        </w:numPr>
        <w:ind w:left="63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银杏叶的点线面</w:t>
      </w:r>
    </w:p>
    <w:p>
      <w:pPr>
        <w:numPr>
          <w:ilvl w:val="0"/>
          <w:numId w:val="1"/>
        </w:numPr>
        <w:ind w:left="63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线描：感知机理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黑白灰应用 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桃花纹样设计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猫咪肖像一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猫咪肖像二</w:t>
      </w:r>
    </w:p>
    <w:p>
      <w:pPr>
        <w:numPr>
          <w:ilvl w:val="0"/>
          <w:numId w:val="0"/>
        </w:numPr>
        <w:ind w:firstLine="630" w:firstLineChars="300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铃兰花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人物装饰画一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lang w:eastAsia="zh-CN"/>
        </w:rPr>
        <w:t>、</w:t>
      </w:r>
      <w:r>
        <w:rPr>
          <w:rFonts w:hint="eastAsia" w:ascii="微软雅黑" w:hAnsi="微软雅黑" w:eastAsia="微软雅黑" w:cs="微软雅黑"/>
          <w:lang w:val="en-US" w:eastAsia="zh-CN"/>
        </w:rPr>
        <w:t>线描组合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  <w:lang w:val="en-US" w:eastAsia="zh-CN"/>
        </w:rPr>
        <w:t>人物装饰画二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四、教学方法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    本课程流程：图片素材参考、思维引导、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热身练习、临摹练习、边讲边画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五、结课要求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1、按时打卡（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9次及以上获得奖状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    2、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积极参加文化馆的展览活动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    3、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认真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完成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课上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作品，课程结束完成100字学习总结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                                          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                                                          编写人：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沈静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B4D03B"/>
    <w:multiLevelType w:val="singleLevel"/>
    <w:tmpl w:val="D2B4D03B"/>
    <w:lvl w:ilvl="0" w:tentative="0">
      <w:start w:val="1"/>
      <w:numFmt w:val="decimal"/>
      <w:suff w:val="nothing"/>
      <w:lvlText w:val="%1、"/>
      <w:lvlJc w:val="left"/>
      <w:pPr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OGNmY2MxZTViOGU2NTBlNWZkMGY0MjFlNmNhZDQifQ=="/>
  </w:docVars>
  <w:rsids>
    <w:rsidRoot w:val="00000000"/>
    <w:rsid w:val="03194135"/>
    <w:rsid w:val="0F4B78BD"/>
    <w:rsid w:val="1AEC7A8F"/>
    <w:rsid w:val="39135CED"/>
    <w:rsid w:val="4A7A2A5B"/>
    <w:rsid w:val="4D191265"/>
    <w:rsid w:val="5DA5502E"/>
    <w:rsid w:val="64C9309E"/>
    <w:rsid w:val="74EF79C3"/>
    <w:rsid w:val="76855703"/>
    <w:rsid w:val="7E7343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555</Characters>
  <Lines>0</Lines>
  <Paragraphs>0</Paragraphs>
  <TotalTime>10</TotalTime>
  <ScaleCrop>false</ScaleCrop>
  <LinksUpToDate>false</LinksUpToDate>
  <CharactersWithSpaces>745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2022-07-11T15:15:00Z</dcterms:created>
  <dc:creator>dajielin</dc:creator>
  <cp:lastModifiedBy>Administrator</cp:lastModifiedBy>
  <dcterms:modified xsi:type="dcterms:W3CDTF">2024-06-28T01:55:44Z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E5212798475D4F0D974CA51676BA9022</vt:lpwstr>
  </property>
</Properties>
</file>